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В Кировский районный суд г. Новосибирска</w:t>
      </w:r>
    </w:p>
    <w:p w:rsidR="00000000" w:rsidDel="00000000" w:rsidP="00000000" w:rsidRDefault="00000000" w:rsidRPr="00000000" w14:paraId="00000002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адрес: 630088, г. Новосибирск, ул. Сибиряков-Гвардейцев, д. 56</w:t>
      </w:r>
    </w:p>
    <w:p w:rsidR="00000000" w:rsidDel="00000000" w:rsidP="00000000" w:rsidRDefault="00000000" w:rsidRPr="00000000" w14:paraId="00000003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Истец: Павлов Константин Антонович,</w:t>
      </w:r>
    </w:p>
    <w:p w:rsidR="00000000" w:rsidDel="00000000" w:rsidP="00000000" w:rsidRDefault="00000000" w:rsidRPr="00000000" w14:paraId="00000004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проживающий по адресу: г. Новосибирск, ул. Петухова, д. 53, кв. 120</w:t>
      </w:r>
    </w:p>
    <w:p w:rsidR="00000000" w:rsidDel="00000000" w:rsidP="00000000" w:rsidRDefault="00000000" w:rsidRPr="00000000" w14:paraId="00000005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Ответчик: Павлова Мария Викторовна</w:t>
      </w:r>
    </w:p>
    <w:p w:rsidR="00000000" w:rsidDel="00000000" w:rsidP="00000000" w:rsidRDefault="00000000" w:rsidRPr="00000000" w14:paraId="00000007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проживающая по адресу: г. Новосибирск, ул. Петухова, д. 53, кв. 120</w:t>
      </w:r>
    </w:p>
    <w:p w:rsidR="00000000" w:rsidDel="00000000" w:rsidP="00000000" w:rsidRDefault="00000000" w:rsidRPr="00000000" w14:paraId="00000008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Цена иска: 2 000 000 рублей</w:t>
      </w:r>
    </w:p>
    <w:p w:rsidR="00000000" w:rsidDel="00000000" w:rsidP="00000000" w:rsidRDefault="00000000" w:rsidRPr="00000000" w14:paraId="00000009">
      <w:pPr>
        <w:spacing w:after="240" w:before="240" w:lineRule="auto"/>
        <w:ind w:left="4540" w:firstLine="0"/>
        <w:rPr/>
      </w:pPr>
      <w:r w:rsidDel="00000000" w:rsidR="00000000" w:rsidRPr="00000000">
        <w:rPr>
          <w:rtl w:val="0"/>
        </w:rPr>
        <w:t xml:space="preserve">Госпошлина: 18 200 рублей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ИСКОВОЕ ЗАЯВЛЕНИЕ о разделе квартиры,</w:t>
      </w:r>
    </w:p>
    <w:p w:rsidR="00000000" w:rsidDel="00000000" w:rsidP="00000000" w:rsidRDefault="00000000" w:rsidRPr="00000000" w14:paraId="0000000C">
      <w:pPr>
        <w:spacing w:after="240" w:before="240" w:lineRule="auto"/>
        <w:jc w:val="center"/>
        <w:rPr/>
      </w:pPr>
      <w:r w:rsidDel="00000000" w:rsidR="00000000" w:rsidRPr="00000000">
        <w:rPr>
          <w:rtl w:val="0"/>
        </w:rPr>
        <w:t xml:space="preserve">купленной с использованием материнского капитала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 ответчиком состояли в зарегистрированном браке с 2012 года.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браке были рождены дети: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Павлова Милана Константиновна, 14.12.2013 года рождения;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Павлова Алла Константиновна, 19.11.2017 года рождения.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Решением мирового судьи участка № 5 г. Новосибирска от 25 сентября 2021 года брак между нами был расторгнут.</w:t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период брака нами была приобретена квартира площадью 70 м2, расположенная по адресу: г. Новосибирск, ул. Петухова, д. 53, кв. 120.</w:t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Общая стоимость квартиры составляла 3 500 000 рублей. Для оплаты квартиры нами были использованы:</w:t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совместно нажитые денежные средства в размере 1 000 000 рублей;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ипотечные средства в размере 2 500 000 рублей.</w:t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Кредит выдавался на имя Ответчика, и на его же имя была оформлена в собственность квартира.</w:t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14 февраля 2020 года Ответчик направил на погашение ипотечного кредита средства материнского капитала в размере 453 026 рублей.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соответствии с п.1 ст.34 СК РФ, всё имущество, нажитое супругами в совместном браке, является их общей собственностью. Согласия о добровольном разделе вышеуказанной квартиры мы не достигли.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соответствии с ч. 4 ст. 10 Федерального закона от 29 декабря 2006 года № 256-ФЗ, ст. 38, 39 СК РФ при определении долей родителей и детей в праве собственности на жилое помещение необходимо исходить из стоимости квартиры с учетом вложенных в ее покупку кредитных средств, собственных средств и средств материнского капитала.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Материнский капитал распределяется на родителей и детей в равных долях. Доли детей в общем имуществе определяются пропорционально их доле в материнском капитале.</w:t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Размер материнского капитала составил 453 026 р. Каждый член семьи имеет право на ¼ долю от маткапитала. То есть, каждый ребенок имеет право на долю, стоимостью 113 256 (сто тринадцать тысяч двести пятьдесят шесть) рублей 50 копеек, что равняется 1/30 доле.</w:t>
      </w:r>
    </w:p>
    <w:p w:rsidR="00000000" w:rsidDel="00000000" w:rsidP="00000000" w:rsidRDefault="00000000" w:rsidRPr="00000000" w14:paraId="0000001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Остальная сумма по договору купли-продажи была оплачена за счет совместно нажитых средств, поэтому должна быть поделена по ½ доле мне и Ответчику.</w:t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соответствии с оценочным отчетом от 01.10.2021 года, проведенного ООО Оценочная компания, стоимость доли квартиры, оплаченной за общие средства составила 2 587 948 рублей.</w:t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То есть доля в квартире, за счет совместно нажитых средств для меня и Ответчика составляет по 13/30.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В соответствии с изложенным, и на основании ст.ст. 34, 35, 38, 39 Семейного кодекса РФ, ст.ст. 254, 256 ГК РФ и ст. ст.98, 100, 131, 132 ГПК РФ, ПРОШУ СУД: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Признать квартиру общей площадью 70 кв. м., расположенную по адресу: г. Новосибирск, ул. Петухова, д. 53, кв. 120, совместно нажитым имуществом.</w:t>
      </w:r>
    </w:p>
    <w:p w:rsidR="00000000" w:rsidDel="00000000" w:rsidP="00000000" w:rsidRDefault="00000000" w:rsidRPr="00000000" w14:paraId="0000002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Признать за истцом право собственности на 14/30 доли в праве общей собственности на квартиру общей площадью 70 кв. м., расположенную по адресу: г. Новосибирск, ул. Петухова, д. 53, кв. 120</w:t>
      </w:r>
    </w:p>
    <w:p w:rsidR="00000000" w:rsidDel="00000000" w:rsidP="00000000" w:rsidRDefault="00000000" w:rsidRPr="00000000" w14:paraId="0000002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Признать за ответчиком право собственности на 14/30 доли в праве общей собственности на квартиру общей площадью 70 кв. м., расположенную по адресу: г. Новосибирск, ул. Петухова, д. 53, кв. 120</w:t>
      </w:r>
    </w:p>
    <w:p w:rsidR="00000000" w:rsidDel="00000000" w:rsidP="00000000" w:rsidRDefault="00000000" w:rsidRPr="00000000" w14:paraId="0000002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 Признать за несовершеннолетними Павловой Миланой Константиновной, 14.12.2013 года рождения и Павловой Аллой Константиновной, 19.11.2017 года рождения право собственности на 1/30 долю в праве общей собственности на квартиру общей площадью 70 кв. м., расположенную по адресу: г. Новосибирск, ул. Петухова, д. 53, кв. 120 каждому.</w:t>
      </w:r>
    </w:p>
    <w:p w:rsidR="00000000" w:rsidDel="00000000" w:rsidP="00000000" w:rsidRDefault="00000000" w:rsidRPr="00000000" w14:paraId="0000002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Приложения:</w:t>
      </w:r>
    </w:p>
    <w:p w:rsidR="00000000" w:rsidDel="00000000" w:rsidP="00000000" w:rsidRDefault="00000000" w:rsidRPr="00000000" w14:paraId="0000002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1. Копия искового заявления для Ответчика</w:t>
      </w:r>
    </w:p>
    <w:p w:rsidR="00000000" w:rsidDel="00000000" w:rsidP="00000000" w:rsidRDefault="00000000" w:rsidRPr="00000000" w14:paraId="0000002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2. Квитанция об уплате госпошлины</w:t>
      </w:r>
    </w:p>
    <w:p w:rsidR="00000000" w:rsidDel="00000000" w:rsidP="00000000" w:rsidRDefault="00000000" w:rsidRPr="00000000" w14:paraId="0000002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3. Копия свидетельства о расторжении брака</w:t>
      </w:r>
    </w:p>
    <w:p w:rsidR="00000000" w:rsidDel="00000000" w:rsidP="00000000" w:rsidRDefault="00000000" w:rsidRPr="00000000" w14:paraId="0000002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4. Копия свидетельства о рождении Павловой М.К.</w:t>
      </w:r>
    </w:p>
    <w:p w:rsidR="00000000" w:rsidDel="00000000" w:rsidP="00000000" w:rsidRDefault="00000000" w:rsidRPr="00000000" w14:paraId="0000002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5. Копия свидетельства о рождении Павловой А.К.</w:t>
      </w:r>
    </w:p>
    <w:p w:rsidR="00000000" w:rsidDel="00000000" w:rsidP="00000000" w:rsidRDefault="00000000" w:rsidRPr="00000000" w14:paraId="0000002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6. Кредитный договор</w:t>
      </w:r>
    </w:p>
    <w:p w:rsidR="00000000" w:rsidDel="00000000" w:rsidP="00000000" w:rsidRDefault="00000000" w:rsidRPr="00000000" w14:paraId="0000002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7. Выписка из ЕГРН</w:t>
      </w:r>
    </w:p>
    <w:p w:rsidR="00000000" w:rsidDel="00000000" w:rsidP="00000000" w:rsidRDefault="00000000" w:rsidRPr="00000000" w14:paraId="0000002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8. Договор купли-продажи</w:t>
      </w:r>
    </w:p>
    <w:p w:rsidR="00000000" w:rsidDel="00000000" w:rsidP="00000000" w:rsidRDefault="00000000" w:rsidRPr="00000000" w14:paraId="0000002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9. Квитанция о направлении иска Ответчику</w:t>
      </w:r>
    </w:p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10. Выписка из банка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«__» _____________ ______года.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