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ребенка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г. __________                                                                               </w:t>
        <w:tab/>
        <w:t xml:space="preserve"> “__”___________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Мы, нижеподписавшиеся,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гражданка _______________________ (Ф.И.О.), дата рождения: ________________, место рождения: ____________________, паспорт гражданина Российской Федерации: серия _______ № _________ выдан __________ (дата выдачи) _____________________________________________ (место выдачи), код подразделения __________, зарегистрированная по адресу: ________________________________________________________________, именуемая в дальнейшем “Получатель”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гражданин  ________________________, дата рождения: __________, место рождения: ___________________________________ паспорт гражданина Российской Федерации: серия _______ № _________, выдан ________ (дата выдачи) ________________________________________________ (место выдачи), код подразделения _________, зарегистрированный по адресу: _____________________________________________, именуемый в дальнейшем “Плательщик”,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1.</w:t>
        <w:tab/>
        <w:t xml:space="preserve">ПРЕДМЕТ СОГЛАШЕНИЯ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1.1 В соответствии со ст. ст. 95, 99 - 105 Семейного кодекса Российской Федерации (далее - "СК РФ") Плательщик предоставляет Получателю содержание (алименты) на несовершеннолетнего ребенка _________________ (Ф.И.О.) «____» ____________ года рождения в сроки, в размере, форме и порядке, определяемые настоящим соглашением.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2. РАЗМЕР, ФОРМА И СРОКИ ВЫПЛАТЫ АЛИМЕНТОВ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2.1 Выплата алиментов по настоящему соглашению производится путем передачи в счет алиментов квартиры, находящейся в собственности Плательщика, расположенной по адресу: _________________________________________________, общей площадью _______ кв. м, в том числе жилой площадью _______ кв. м, что подтверждается выпиской из ЕГРН, выданной ___________________________ «__» ___________ ____ г. № ____________, принадлежащего ему (ей) на основании договора купли-продажи от _____________.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2.2 Право собственности на квартиру, указанную в п. 2.1 настоящего договора переходит к несовершеннолетнему ____________________________ (Ф.И.О. ребенка), “___” __________ года рождения.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2.3 Документами, подтверждающими выполнение Плательщиком своих обязательств, являются: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2.3.1 Выписка из Единого государственного реестра прав на недвижимое имущество и сделок с ним, с указанием несовершеннолетнего ____________________________ (Ф.И.О. ребенка), “___” __________ года рождения в качестве единственного собственника.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2.3.2 Договор дарения квартиры, указанной в п. 2.1, несовершеннолетнему ____________________________ (Ф.И.О. ребенка), “___” __________ года рождения.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3.1 Плательщик обязуется передать в собственность несовершеннолетнему ____________________________ (Ф.И.О. ребенка), “___” __________ года рождения квартиру, указанную в п. 2.1, до 31.12.2021 года.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3.2 Получатель обязуется совершить все действия, необходимые для ее принятия.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3.3 Настоящее соглашение считается заключенным с момента его нотариального удостоверения.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3.4 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3.5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недостижения согласия каждая сторона настоящего соглашения вправе обратиться в суд.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3.6 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делах нотариуса _______________.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5. ПОДПИСИ СТОРОН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Плательщик: </w:t>
        <w:tab/>
        <w:tab/>
        <w:tab/>
        <w:tab/>
        <w:tab/>
        <w:t xml:space="preserve">____________/____________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Получатель: </w:t>
        <w:tab/>
        <w:tab/>
        <w:tab/>
        <w:tab/>
        <w:tab/>
        <w:t xml:space="preserve">____________/____________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